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D9" w:rsidRPr="00A83D43" w:rsidRDefault="00565CD9">
      <w:pPr>
        <w:rPr>
          <w:sz w:val="20"/>
          <w:szCs w:val="20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075"/>
        <w:gridCol w:w="2430"/>
        <w:gridCol w:w="2160"/>
        <w:gridCol w:w="1684"/>
        <w:gridCol w:w="1318"/>
        <w:gridCol w:w="1422"/>
        <w:gridCol w:w="1183"/>
        <w:gridCol w:w="2313"/>
      </w:tblGrid>
      <w:tr w:rsidR="00565CD9" w:rsidRPr="00A83D43" w:rsidTr="00A83D43">
        <w:trPr>
          <w:trHeight w:val="1080"/>
        </w:trPr>
        <w:tc>
          <w:tcPr>
            <w:tcW w:w="13585" w:type="dxa"/>
            <w:gridSpan w:val="8"/>
            <w:hideMark/>
          </w:tcPr>
          <w:p w:rsidR="00565CD9" w:rsidRPr="00A83D43" w:rsidRDefault="00565CD9" w:rsidP="00565CD9">
            <w:pPr>
              <w:rPr>
                <w:b/>
                <w:bCs/>
                <w:sz w:val="20"/>
                <w:szCs w:val="20"/>
              </w:rPr>
            </w:pPr>
          </w:p>
          <w:p w:rsidR="00565CD9" w:rsidRPr="00A83D43" w:rsidRDefault="00565CD9" w:rsidP="00565CD9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Capacity Development for Effective Coordination and Implementation (Project #75671)</w:t>
            </w:r>
          </w:p>
        </w:tc>
      </w:tr>
      <w:tr w:rsidR="00565CD9" w:rsidRPr="00A83D43" w:rsidTr="00A83D43">
        <w:trPr>
          <w:trHeight w:val="315"/>
        </w:trPr>
        <w:tc>
          <w:tcPr>
            <w:tcW w:w="13585" w:type="dxa"/>
            <w:gridSpan w:val="8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4"/>
                <w:szCs w:val="20"/>
              </w:rPr>
              <w:t>CD Project: 2015 Monitoring Plan</w:t>
            </w:r>
          </w:p>
        </w:tc>
      </w:tr>
      <w:tr w:rsidR="00565CD9" w:rsidRPr="00A83D43" w:rsidTr="00A83D43">
        <w:trPr>
          <w:trHeight w:val="300"/>
        </w:trPr>
        <w:tc>
          <w:tcPr>
            <w:tcW w:w="13585" w:type="dxa"/>
            <w:gridSpan w:val="8"/>
            <w:noWrap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Monitoring Framework</w:t>
            </w:r>
          </w:p>
        </w:tc>
      </w:tr>
      <w:tr w:rsidR="00565CD9" w:rsidRPr="00A83D43" w:rsidTr="00A83D43">
        <w:trPr>
          <w:trHeight w:val="315"/>
        </w:trPr>
        <w:tc>
          <w:tcPr>
            <w:tcW w:w="13585" w:type="dxa"/>
            <w:gridSpan w:val="8"/>
            <w:noWrap/>
            <w:hideMark/>
          </w:tcPr>
          <w:p w:rsidR="00565CD9" w:rsidRPr="00A83D43" w:rsidRDefault="00565CD9" w:rsidP="00565CD9">
            <w:pPr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 xml:space="preserve">EXPECTED OUTPUTS  CP Outcome: Strengthened national and regional capacities for result based planning, programme implementation and coordination </w:t>
            </w:r>
          </w:p>
        </w:tc>
      </w:tr>
      <w:tr w:rsidR="00565CD9" w:rsidRPr="00A83D43" w:rsidTr="00A83D43">
        <w:trPr>
          <w:trHeight w:val="1322"/>
        </w:trPr>
        <w:tc>
          <w:tcPr>
            <w:tcW w:w="1075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Expected Results</w:t>
            </w:r>
          </w:p>
        </w:tc>
        <w:tc>
          <w:tcPr>
            <w:tcW w:w="2430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Indicators</w:t>
            </w:r>
          </w:p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(with baselines &amp; indicative targets)</w:t>
            </w:r>
          </w:p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&amp; other key areas to monitor</w:t>
            </w:r>
          </w:p>
        </w:tc>
        <w:tc>
          <w:tcPr>
            <w:tcW w:w="2160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M&amp;E events with data collection methods</w:t>
            </w:r>
          </w:p>
        </w:tc>
        <w:tc>
          <w:tcPr>
            <w:tcW w:w="1684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Time or schedule &amp; frequency</w:t>
            </w:r>
          </w:p>
        </w:tc>
        <w:tc>
          <w:tcPr>
            <w:tcW w:w="1318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422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Means of verification:</w:t>
            </w:r>
          </w:p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Data source and type</w:t>
            </w:r>
          </w:p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noWrap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313" w:type="dxa"/>
            <w:hideMark/>
          </w:tcPr>
          <w:p w:rsidR="00565CD9" w:rsidRPr="00A83D43" w:rsidRDefault="00565CD9" w:rsidP="00A8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Risks related to the M&amp;E event</w:t>
            </w:r>
          </w:p>
        </w:tc>
      </w:tr>
      <w:tr w:rsidR="00565CD9" w:rsidRPr="00A83D43" w:rsidTr="00A83D43">
        <w:trPr>
          <w:trHeight w:val="645"/>
        </w:trPr>
        <w:tc>
          <w:tcPr>
            <w:tcW w:w="13585" w:type="dxa"/>
            <w:gridSpan w:val="8"/>
            <w:noWrap/>
            <w:hideMark/>
          </w:tcPr>
          <w:p w:rsidR="00565CD9" w:rsidRPr="00A83D43" w:rsidRDefault="00565CD9" w:rsidP="00A83D43">
            <w:pPr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 xml:space="preserve">Output 1: National Capacity strengthened for macro-economic policy analysis, economic modeling and </w:t>
            </w:r>
            <w:r w:rsidR="00A83D43" w:rsidRPr="00A83D43">
              <w:rPr>
                <w:b/>
                <w:bCs/>
                <w:sz w:val="20"/>
                <w:szCs w:val="20"/>
              </w:rPr>
              <w:t>forecasting</w:t>
            </w:r>
            <w:r w:rsidR="00A83D43">
              <w:rPr>
                <w:b/>
                <w:bCs/>
                <w:sz w:val="20"/>
                <w:szCs w:val="20"/>
              </w:rPr>
              <w:t xml:space="preserve">, and macro-economic planning and reporting </w:t>
            </w:r>
            <w:r w:rsidRPr="00A83D43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65CD9" w:rsidRPr="00A83D43" w:rsidTr="00A83D43">
        <w:trPr>
          <w:trHeight w:val="3840"/>
        </w:trPr>
        <w:tc>
          <w:tcPr>
            <w:tcW w:w="1075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565CD9" w:rsidRPr="00A83D43" w:rsidRDefault="00565CD9" w:rsidP="00565CD9">
            <w:pPr>
              <w:rPr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t>Indicator:</w:t>
            </w:r>
            <w:r w:rsidRPr="00A83D43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Assessment report of national logistics produced </w:t>
            </w:r>
            <w:r w:rsidRPr="00A83D43">
              <w:rPr>
                <w:b/>
                <w:bCs/>
                <w:i/>
                <w:iCs/>
                <w:sz w:val="20"/>
                <w:szCs w:val="20"/>
              </w:rPr>
              <w:t xml:space="preserve">Targets: </w:t>
            </w:r>
            <w:r w:rsidRPr="00A83D4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One report</w:t>
            </w:r>
          </w:p>
        </w:tc>
        <w:tc>
          <w:tcPr>
            <w:tcW w:w="2160" w:type="dxa"/>
            <w:hideMark/>
          </w:tcPr>
          <w:p w:rsidR="00565CD9" w:rsidRPr="00A83D43" w:rsidRDefault="00565CD9" w:rsidP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1. Hold regular discussions</w:t>
            </w:r>
            <w:r>
              <w:rPr>
                <w:sz w:val="20"/>
                <w:szCs w:val="20"/>
              </w:rPr>
              <w:t xml:space="preserve"> or </w:t>
            </w:r>
            <w:r w:rsidR="00A83D43" w:rsidRPr="00A83D43">
              <w:rPr>
                <w:sz w:val="20"/>
                <w:szCs w:val="20"/>
              </w:rPr>
              <w:t>meetings with</w:t>
            </w:r>
            <w:r w:rsidRPr="00A83D43">
              <w:rPr>
                <w:sz w:val="20"/>
                <w:szCs w:val="20"/>
              </w:rPr>
              <w:t xml:space="preserve"> IPs</w:t>
            </w:r>
            <w:r w:rsidRPr="00A83D43">
              <w:rPr>
                <w:sz w:val="20"/>
                <w:szCs w:val="20"/>
              </w:rPr>
              <w:br/>
              <w:t>2. Phone calls or physical visit to IPs to learn progresses, new developments and identify and address issues</w:t>
            </w:r>
            <w:r w:rsidRPr="00A83D43">
              <w:rPr>
                <w:sz w:val="20"/>
                <w:szCs w:val="20"/>
              </w:rPr>
              <w:br/>
              <w:t>3.  Receive Quarterly Reports from IPs</w:t>
            </w:r>
            <w:r w:rsidRPr="00A83D43">
              <w:rPr>
                <w:sz w:val="20"/>
                <w:szCs w:val="20"/>
              </w:rPr>
              <w:br/>
            </w:r>
            <w:r w:rsidRPr="00A83D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4. </w:t>
            </w:r>
            <w:r w:rsidRPr="00A83D43">
              <w:rPr>
                <w:sz w:val="20"/>
                <w:szCs w:val="20"/>
              </w:rPr>
              <w:t>Review meetings</w:t>
            </w:r>
          </w:p>
        </w:tc>
        <w:tc>
          <w:tcPr>
            <w:tcW w:w="1684" w:type="dxa"/>
            <w:hideMark/>
          </w:tcPr>
          <w:p w:rsidR="00565CD9" w:rsidRPr="00A83D43" w:rsidRDefault="00565CD9" w:rsidP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Meetings, phone calls and </w:t>
            </w:r>
            <w:r>
              <w:rPr>
                <w:sz w:val="20"/>
                <w:szCs w:val="20"/>
              </w:rPr>
              <w:t xml:space="preserve">physical </w:t>
            </w:r>
            <w:r w:rsidRPr="00A83D43">
              <w:rPr>
                <w:sz w:val="20"/>
                <w:szCs w:val="20"/>
              </w:rPr>
              <w:t>visits to IPs – once every month or as may be necessary;   Quarterly report –</w:t>
            </w:r>
            <w:r>
              <w:rPr>
                <w:sz w:val="20"/>
                <w:szCs w:val="20"/>
              </w:rPr>
              <w:t xml:space="preserve"> by e</w:t>
            </w:r>
            <w:r w:rsidRPr="00A83D43">
              <w:rPr>
                <w:sz w:val="20"/>
                <w:szCs w:val="20"/>
              </w:rPr>
              <w:t xml:space="preserve">nd of every quarter;                Bi-annual and annual review meeting – June and December </w:t>
            </w:r>
            <w:r w:rsidRPr="00A83D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UNDP project manager; IPs</w:t>
            </w:r>
          </w:p>
        </w:tc>
        <w:tc>
          <w:tcPr>
            <w:tcW w:w="1422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r</w:t>
            </w:r>
            <w:r w:rsidRPr="00A83D43">
              <w:rPr>
                <w:sz w:val="20"/>
                <w:szCs w:val="20"/>
              </w:rPr>
              <w:t>eports, document review</w:t>
            </w:r>
            <w:r w:rsidRPr="00A83D43">
              <w:rPr>
                <w:sz w:val="20"/>
                <w:szCs w:val="20"/>
              </w:rPr>
              <w:br/>
              <w:t xml:space="preserve">and observations, </w:t>
            </w:r>
          </w:p>
        </w:tc>
        <w:tc>
          <w:tcPr>
            <w:tcW w:w="1183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Financial, Human Resources, logistics</w:t>
            </w:r>
          </w:p>
        </w:tc>
        <w:tc>
          <w:tcPr>
            <w:tcW w:w="2313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 The monitoring activities may not be conducted with the frequency and schedule planned owing to several factors; </w:t>
            </w:r>
            <w:r w:rsidRPr="00A83D43">
              <w:rPr>
                <w:sz w:val="20"/>
                <w:szCs w:val="20"/>
              </w:rPr>
              <w:br/>
              <w:t>IPs may be busy for other priorities and may not be available for the monitoring activities on regular basis.</w:t>
            </w:r>
          </w:p>
        </w:tc>
      </w:tr>
      <w:tr w:rsidR="00565CD9" w:rsidRPr="00A83D43" w:rsidTr="00A83D43">
        <w:trPr>
          <w:trHeight w:val="765"/>
        </w:trPr>
        <w:tc>
          <w:tcPr>
            <w:tcW w:w="13585" w:type="dxa"/>
            <w:gridSpan w:val="8"/>
            <w:hideMark/>
          </w:tcPr>
          <w:p w:rsidR="00565CD9" w:rsidRPr="00A83D43" w:rsidRDefault="00565CD9">
            <w:pPr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 xml:space="preserve">Output 2: Strengthening systems for Results Based Management (RBM)  at national and sub-national levels  </w:t>
            </w:r>
          </w:p>
        </w:tc>
      </w:tr>
      <w:tr w:rsidR="00565CD9" w:rsidRPr="00A83D43" w:rsidTr="00A83D43">
        <w:trPr>
          <w:trHeight w:val="6315"/>
        </w:trPr>
        <w:tc>
          <w:tcPr>
            <w:tcW w:w="1075" w:type="dxa"/>
            <w:hideMark/>
          </w:tcPr>
          <w:p w:rsidR="00565CD9" w:rsidRPr="00A83D43" w:rsidRDefault="00565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0" w:type="dxa"/>
            <w:hideMark/>
          </w:tcPr>
          <w:p w:rsidR="00A83D43" w:rsidRDefault="00565CD9" w:rsidP="00A60AE4">
            <w:pPr>
              <w:rPr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>Indictors:</w:t>
            </w:r>
            <w:r w:rsidRPr="00A83D43">
              <w:rPr>
                <w:sz w:val="20"/>
                <w:szCs w:val="20"/>
              </w:rPr>
              <w:t xml:space="preserve">                                             1) </w:t>
            </w:r>
            <w:r w:rsidR="00A83D43">
              <w:rPr>
                <w:sz w:val="20"/>
                <w:szCs w:val="20"/>
              </w:rPr>
              <w:t>Institutional arrangem</w:t>
            </w:r>
            <w:r w:rsidR="00A83D43" w:rsidRPr="00885547">
              <w:rPr>
                <w:sz w:val="20"/>
                <w:szCs w:val="20"/>
              </w:rPr>
              <w:t>ent</w:t>
            </w:r>
            <w:r w:rsidR="00A60AE4" w:rsidRPr="00885547">
              <w:rPr>
                <w:sz w:val="20"/>
                <w:szCs w:val="20"/>
              </w:rPr>
              <w:t xml:space="preserve"> set </w:t>
            </w:r>
            <w:r w:rsidR="00A60AE4">
              <w:rPr>
                <w:sz w:val="20"/>
                <w:szCs w:val="20"/>
              </w:rPr>
              <w:t>up to implement and sustain</w:t>
            </w:r>
            <w:r w:rsidR="00A60AE4" w:rsidRPr="00885547">
              <w:rPr>
                <w:sz w:val="20"/>
                <w:szCs w:val="20"/>
              </w:rPr>
              <w:t xml:space="preserve"> RBM                                                                                                                                                                            </w:t>
            </w:r>
            <w:r w:rsidRPr="00A83D43">
              <w:rPr>
                <w:sz w:val="20"/>
                <w:szCs w:val="20"/>
              </w:rPr>
              <w:t xml:space="preserve">2) </w:t>
            </w:r>
            <w:r w:rsidR="00A60AE4">
              <w:rPr>
                <w:sz w:val="20"/>
                <w:szCs w:val="20"/>
              </w:rPr>
              <w:t xml:space="preserve"># of </w:t>
            </w:r>
            <w:proofErr w:type="spellStart"/>
            <w:r w:rsidR="00A60AE4">
              <w:rPr>
                <w:sz w:val="20"/>
                <w:szCs w:val="20"/>
              </w:rPr>
              <w:t>woreda</w:t>
            </w:r>
            <w:proofErr w:type="spellEnd"/>
            <w:r w:rsidR="00A60AE4">
              <w:rPr>
                <w:sz w:val="20"/>
                <w:szCs w:val="20"/>
              </w:rPr>
              <w:t xml:space="preserve"> staff trained on RBM</w:t>
            </w:r>
            <w:r w:rsidRPr="00A83D43">
              <w:rPr>
                <w:sz w:val="20"/>
                <w:szCs w:val="20"/>
              </w:rPr>
              <w:t xml:space="preserve">                                            3)   </w:t>
            </w:r>
            <w:r w:rsidR="00A60AE4">
              <w:rPr>
                <w:sz w:val="20"/>
                <w:szCs w:val="20"/>
              </w:rPr>
              <w:t># of project documents, monitoring exercises and reports developed based on RBM</w:t>
            </w:r>
          </w:p>
          <w:p w:rsidR="00565CD9" w:rsidRPr="00A83D43" w:rsidRDefault="00565CD9" w:rsidP="00A60AE4">
            <w:pPr>
              <w:rPr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t>Targets:</w:t>
            </w:r>
            <w:r w:rsidRPr="00A83D43">
              <w:rPr>
                <w:sz w:val="20"/>
                <w:szCs w:val="20"/>
              </w:rPr>
              <w:t xml:space="preserve">                                               1.  </w:t>
            </w:r>
            <w:r w:rsidR="00A60AE4">
              <w:rPr>
                <w:sz w:val="20"/>
                <w:szCs w:val="20"/>
              </w:rPr>
              <w:t xml:space="preserve">RBM rolled out at least to five key federal and regional institutions; 2) 25 </w:t>
            </w:r>
            <w:proofErr w:type="spellStart"/>
            <w:r w:rsidR="00A60AE4">
              <w:rPr>
                <w:sz w:val="20"/>
                <w:szCs w:val="20"/>
              </w:rPr>
              <w:t>woredas</w:t>
            </w:r>
            <w:proofErr w:type="spellEnd"/>
            <w:r w:rsidR="00A60AE4">
              <w:rPr>
                <w:sz w:val="20"/>
                <w:szCs w:val="20"/>
              </w:rPr>
              <w:t xml:space="preserve"> with improved capacity to implement RBM </w:t>
            </w:r>
            <w:r w:rsidRPr="00A83D4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2160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1. Hold regular discussions/</w:t>
            </w:r>
            <w:r w:rsidR="00A83D43" w:rsidRPr="00A83D43">
              <w:rPr>
                <w:sz w:val="20"/>
                <w:szCs w:val="20"/>
              </w:rPr>
              <w:t>meetings with</w:t>
            </w:r>
            <w:r w:rsidRPr="00A83D43">
              <w:rPr>
                <w:sz w:val="20"/>
                <w:szCs w:val="20"/>
              </w:rPr>
              <w:t xml:space="preserve"> IPs</w:t>
            </w:r>
            <w:r w:rsidRPr="00A83D43">
              <w:rPr>
                <w:sz w:val="20"/>
                <w:szCs w:val="20"/>
              </w:rPr>
              <w:br/>
              <w:t>2. Phone calls or physical visit to IPs to learn progresses, new developments and identify and address issues</w:t>
            </w:r>
            <w:r w:rsidRPr="00A83D43">
              <w:rPr>
                <w:sz w:val="20"/>
                <w:szCs w:val="20"/>
              </w:rPr>
              <w:br/>
              <w:t>3.  Receive Quarterly Reports from IPs</w:t>
            </w:r>
            <w:r w:rsidRPr="00A83D43">
              <w:rPr>
                <w:sz w:val="20"/>
                <w:szCs w:val="20"/>
              </w:rPr>
              <w:br/>
              <w:t>4. Conduct joint/individual field monitoring visits to the five target regions</w:t>
            </w:r>
            <w:r w:rsidR="00A60AE4">
              <w:rPr>
                <w:sz w:val="20"/>
                <w:szCs w:val="20"/>
              </w:rPr>
              <w:t>/institutions</w:t>
            </w:r>
            <w:r w:rsidRPr="00A83D43">
              <w:rPr>
                <w:sz w:val="20"/>
                <w:szCs w:val="20"/>
              </w:rPr>
              <w:br/>
              <w:t>5. Review meetings</w:t>
            </w:r>
          </w:p>
        </w:tc>
        <w:tc>
          <w:tcPr>
            <w:tcW w:w="1684" w:type="dxa"/>
            <w:hideMark/>
          </w:tcPr>
          <w:p w:rsidR="00565CD9" w:rsidRPr="00A83D43" w:rsidRDefault="00565CD9" w:rsidP="00A83D43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Meetings, phone calls and visits to IPs – once every month or as may be necessary;   Quarterly field mission - End of every quarter (March, June, October and December 201</w:t>
            </w:r>
            <w:r w:rsidR="00A83D43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A83D43">
              <w:rPr>
                <w:sz w:val="20"/>
                <w:szCs w:val="20"/>
              </w:rPr>
              <w:t>); Quarterly report – End of every quarter;                Bi-annual and annual review meeting – June and December 201</w:t>
            </w:r>
            <w:r w:rsidR="00A60AE4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UNDP project manager; IPs</w:t>
            </w:r>
          </w:p>
        </w:tc>
        <w:tc>
          <w:tcPr>
            <w:tcW w:w="1422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Reports, discussions and meetings, interviews, document review</w:t>
            </w:r>
            <w:r w:rsidRPr="00A83D43">
              <w:rPr>
                <w:sz w:val="20"/>
                <w:szCs w:val="20"/>
              </w:rPr>
              <w:br/>
              <w:t xml:space="preserve">and observations, </w:t>
            </w:r>
          </w:p>
        </w:tc>
        <w:tc>
          <w:tcPr>
            <w:tcW w:w="1183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Financial, Human Resources, logistics</w:t>
            </w:r>
          </w:p>
        </w:tc>
        <w:tc>
          <w:tcPr>
            <w:tcW w:w="2313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 The monitoring activities may not be conducted with the frequency and schedule planned owing to several factors; </w:t>
            </w:r>
            <w:r w:rsidRPr="00A83D43">
              <w:rPr>
                <w:sz w:val="20"/>
                <w:szCs w:val="20"/>
              </w:rPr>
              <w:br/>
              <w:t>IPs may be busy for other priorities and may not be available for the monitoring activities on regular basis.</w:t>
            </w:r>
          </w:p>
        </w:tc>
      </w:tr>
      <w:tr w:rsidR="00565CD9" w:rsidRPr="00A83D43" w:rsidTr="00A83D43">
        <w:trPr>
          <w:trHeight w:val="795"/>
        </w:trPr>
        <w:tc>
          <w:tcPr>
            <w:tcW w:w="13585" w:type="dxa"/>
            <w:gridSpan w:val="8"/>
            <w:hideMark/>
          </w:tcPr>
          <w:p w:rsidR="00565CD9" w:rsidRPr="00A83D43" w:rsidRDefault="00565CD9">
            <w:pPr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 xml:space="preserve">Output 3: Capacity of </w:t>
            </w:r>
            <w:proofErr w:type="spellStart"/>
            <w:r w:rsidRPr="00A83D43">
              <w:rPr>
                <w:b/>
                <w:bCs/>
                <w:sz w:val="20"/>
                <w:szCs w:val="20"/>
              </w:rPr>
              <w:t>MoFED</w:t>
            </w:r>
            <w:proofErr w:type="spellEnd"/>
            <w:r w:rsidRPr="00A83D43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A83D43">
              <w:rPr>
                <w:b/>
                <w:bCs/>
                <w:sz w:val="20"/>
                <w:szCs w:val="20"/>
              </w:rPr>
              <w:t>BoFEDs</w:t>
            </w:r>
            <w:proofErr w:type="spellEnd"/>
            <w:r w:rsidRPr="00A83D43">
              <w:rPr>
                <w:b/>
                <w:bCs/>
                <w:sz w:val="20"/>
                <w:szCs w:val="20"/>
              </w:rPr>
              <w:t xml:space="preserve"> enhanced for programme coordination, implementation, monitoring and evaluation  of national and regional development plans                                                                        </w:t>
            </w:r>
          </w:p>
        </w:tc>
      </w:tr>
      <w:tr w:rsidR="00565CD9" w:rsidRPr="00A83D43" w:rsidTr="00A83D43">
        <w:trPr>
          <w:trHeight w:val="3840"/>
        </w:trPr>
        <w:tc>
          <w:tcPr>
            <w:tcW w:w="1075" w:type="dxa"/>
            <w:hideMark/>
          </w:tcPr>
          <w:p w:rsidR="00565CD9" w:rsidRPr="00A83D43" w:rsidRDefault="00565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0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 </w:t>
            </w:r>
            <w:r w:rsidRPr="00A83D43">
              <w:rPr>
                <w:b/>
                <w:bCs/>
                <w:i/>
                <w:iCs/>
                <w:sz w:val="20"/>
                <w:szCs w:val="20"/>
              </w:rPr>
              <w:t>Indicators:</w:t>
            </w:r>
            <w:r w:rsidRPr="00A83D43">
              <w:rPr>
                <w:sz w:val="20"/>
                <w:szCs w:val="20"/>
              </w:rPr>
              <w:t xml:space="preserve"> 1) Framework for effective monitoring and evaluation in all regions and result based  monitoring and evaluation system put in place  2) Presence of institutionalized programme monitoring practice at national and sub-national levels   3) Number of projects audited  </w:t>
            </w:r>
            <w:r w:rsidR="00A83D43" w:rsidRPr="00A83D43">
              <w:rPr>
                <w:sz w:val="20"/>
                <w:szCs w:val="20"/>
              </w:rPr>
              <w:t>annually</w:t>
            </w:r>
            <w:r w:rsidRPr="00A83D43">
              <w:rPr>
                <w:sz w:val="20"/>
                <w:szCs w:val="20"/>
              </w:rPr>
              <w:t xml:space="preserve">                                                </w:t>
            </w:r>
            <w:r w:rsidRPr="00A83D43">
              <w:rPr>
                <w:b/>
                <w:bCs/>
                <w:i/>
                <w:iCs/>
                <w:sz w:val="20"/>
                <w:szCs w:val="20"/>
              </w:rPr>
              <w:t>Target:</w:t>
            </w:r>
            <w:r w:rsidRPr="00A83D43">
              <w:rPr>
                <w:sz w:val="20"/>
                <w:szCs w:val="20"/>
              </w:rPr>
              <w:t xml:space="preserve"> At least one monitoring field visit per quarter to regions and bi-annual review meetings;</w:t>
            </w:r>
          </w:p>
        </w:tc>
        <w:tc>
          <w:tcPr>
            <w:tcW w:w="2160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1. Hold regular discussions/</w:t>
            </w:r>
            <w:r w:rsidR="00A83D43" w:rsidRPr="00A83D43">
              <w:rPr>
                <w:sz w:val="20"/>
                <w:szCs w:val="20"/>
              </w:rPr>
              <w:t>meetings with</w:t>
            </w:r>
            <w:r w:rsidRPr="00A83D43">
              <w:rPr>
                <w:sz w:val="20"/>
                <w:szCs w:val="20"/>
              </w:rPr>
              <w:t xml:space="preserve"> IPs</w:t>
            </w:r>
            <w:r w:rsidRPr="00A83D43">
              <w:rPr>
                <w:sz w:val="20"/>
                <w:szCs w:val="20"/>
              </w:rPr>
              <w:br/>
              <w:t>2. Phone calls or physical visit to IPs to learn progresses, new developments and identify and address issues</w:t>
            </w:r>
            <w:r w:rsidRPr="00A83D43">
              <w:rPr>
                <w:sz w:val="20"/>
                <w:szCs w:val="20"/>
              </w:rPr>
              <w:br/>
              <w:t>3.  Receive Quarterly Reports from IPs</w:t>
            </w:r>
            <w:r w:rsidRPr="00A83D43">
              <w:rPr>
                <w:sz w:val="20"/>
                <w:szCs w:val="20"/>
              </w:rPr>
              <w:br/>
              <w:t>4. Conduct joint/individual field monitoring visits to the five target regions</w:t>
            </w:r>
            <w:r w:rsidRPr="00A83D43">
              <w:rPr>
                <w:sz w:val="20"/>
                <w:szCs w:val="20"/>
              </w:rPr>
              <w:br/>
              <w:t>5. Review meetings</w:t>
            </w:r>
          </w:p>
        </w:tc>
        <w:tc>
          <w:tcPr>
            <w:tcW w:w="1684" w:type="dxa"/>
            <w:hideMark/>
          </w:tcPr>
          <w:p w:rsidR="00565CD9" w:rsidRPr="00A83D43" w:rsidRDefault="00565CD9" w:rsidP="00A60AE4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Meetings, phone calls and visits to IPs – once every month or as may be necessary;   Quarterly field mission - End of every quarter (March, June, October and December 201</w:t>
            </w:r>
            <w:r w:rsidR="00A60AE4">
              <w:rPr>
                <w:sz w:val="20"/>
                <w:szCs w:val="20"/>
              </w:rPr>
              <w:t>35</w:t>
            </w:r>
            <w:r w:rsidRPr="00A83D43">
              <w:rPr>
                <w:sz w:val="20"/>
                <w:szCs w:val="20"/>
              </w:rPr>
              <w:t>; Quarterly report – End of every quarter;                Bi-annual and annual review meeting – June and December 201</w:t>
            </w:r>
            <w:r w:rsidR="00A60AE4">
              <w:rPr>
                <w:sz w:val="20"/>
                <w:szCs w:val="20"/>
              </w:rPr>
              <w:t>5</w:t>
            </w:r>
            <w:r w:rsidRPr="00A8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UNDP project manager; IPs</w:t>
            </w:r>
          </w:p>
        </w:tc>
        <w:tc>
          <w:tcPr>
            <w:tcW w:w="1422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Reports, discussions and meetings, interviews, document review</w:t>
            </w:r>
            <w:r w:rsidRPr="00A83D43">
              <w:rPr>
                <w:sz w:val="20"/>
                <w:szCs w:val="20"/>
              </w:rPr>
              <w:br/>
              <w:t xml:space="preserve">and observations, </w:t>
            </w:r>
          </w:p>
        </w:tc>
        <w:tc>
          <w:tcPr>
            <w:tcW w:w="1183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Financial, Human Resources, logistics</w:t>
            </w:r>
          </w:p>
        </w:tc>
        <w:tc>
          <w:tcPr>
            <w:tcW w:w="2313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 The monitoring activities may not be conducted with the frequency and schedule planned owing to several factors; </w:t>
            </w:r>
            <w:r w:rsidRPr="00A83D43">
              <w:rPr>
                <w:sz w:val="20"/>
                <w:szCs w:val="20"/>
              </w:rPr>
              <w:br/>
              <w:t>IPs may be busy for other priorities and may not be available for the monitoring activities on regular basis.</w:t>
            </w:r>
          </w:p>
        </w:tc>
      </w:tr>
      <w:tr w:rsidR="00565CD9" w:rsidRPr="00A83D43" w:rsidTr="00A83D43">
        <w:trPr>
          <w:trHeight w:val="810"/>
        </w:trPr>
        <w:tc>
          <w:tcPr>
            <w:tcW w:w="13585" w:type="dxa"/>
            <w:gridSpan w:val="8"/>
            <w:hideMark/>
          </w:tcPr>
          <w:p w:rsidR="00565CD9" w:rsidRPr="00A83D43" w:rsidRDefault="00565CD9">
            <w:pPr>
              <w:rPr>
                <w:b/>
                <w:bCs/>
                <w:sz w:val="20"/>
                <w:szCs w:val="20"/>
              </w:rPr>
            </w:pPr>
            <w:r w:rsidRPr="00A83D43">
              <w:rPr>
                <w:b/>
                <w:bCs/>
                <w:sz w:val="20"/>
                <w:szCs w:val="20"/>
              </w:rPr>
              <w:t xml:space="preserve">Output4: Emerging and critical capacity development needs of the  government and UNDP CO addressed  for effective program management              </w:t>
            </w:r>
          </w:p>
        </w:tc>
      </w:tr>
      <w:tr w:rsidR="00565CD9" w:rsidRPr="00A83D43" w:rsidTr="00A83D43">
        <w:trPr>
          <w:trHeight w:val="3840"/>
        </w:trPr>
        <w:tc>
          <w:tcPr>
            <w:tcW w:w="1075" w:type="dxa"/>
            <w:hideMark/>
          </w:tcPr>
          <w:p w:rsidR="00565CD9" w:rsidRPr="00A83D43" w:rsidRDefault="00565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dxa"/>
            <w:hideMark/>
          </w:tcPr>
          <w:p w:rsidR="00A83D43" w:rsidRDefault="00565CD9" w:rsidP="00A83D43">
            <w:pPr>
              <w:rPr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t>Indicators</w:t>
            </w:r>
            <w:r w:rsidRPr="00A83D43">
              <w:rPr>
                <w:sz w:val="20"/>
                <w:szCs w:val="20"/>
              </w:rPr>
              <w:t xml:space="preserve">:1) </w:t>
            </w:r>
            <w:r w:rsidR="00A60AE4">
              <w:rPr>
                <w:sz w:val="20"/>
                <w:szCs w:val="20"/>
              </w:rPr>
              <w:t># of c</w:t>
            </w:r>
            <w:r w:rsidRPr="00A83D43">
              <w:rPr>
                <w:sz w:val="20"/>
                <w:szCs w:val="20"/>
              </w:rPr>
              <w:t>ritical emerging needs addressed,</w:t>
            </w:r>
            <w:r w:rsidR="00A83D43">
              <w:rPr>
                <w:sz w:val="20"/>
                <w:szCs w:val="20"/>
              </w:rPr>
              <w:t>2)  presence of field monitoring reports (yes/no); 3) %age of financial delivery</w:t>
            </w:r>
          </w:p>
          <w:p w:rsidR="00565CD9" w:rsidRPr="00A83D43" w:rsidRDefault="00565CD9" w:rsidP="00A83D43">
            <w:pPr>
              <w:rPr>
                <w:sz w:val="20"/>
                <w:szCs w:val="20"/>
              </w:rPr>
            </w:pPr>
            <w:r w:rsidRPr="00A83D43">
              <w:rPr>
                <w:b/>
                <w:bCs/>
                <w:i/>
                <w:iCs/>
                <w:sz w:val="20"/>
                <w:szCs w:val="20"/>
              </w:rPr>
              <w:t>Target:</w:t>
            </w:r>
            <w:r w:rsidRPr="00A83D43">
              <w:rPr>
                <w:sz w:val="20"/>
                <w:szCs w:val="20"/>
              </w:rPr>
              <w:t xml:space="preserve">  At least </w:t>
            </w:r>
            <w:r w:rsidR="00A60AE4">
              <w:rPr>
                <w:sz w:val="20"/>
                <w:szCs w:val="20"/>
              </w:rPr>
              <w:t>3 critical capacity needs addressed</w:t>
            </w:r>
            <w:r w:rsidRPr="00A83D43">
              <w:rPr>
                <w:sz w:val="20"/>
                <w:szCs w:val="20"/>
              </w:rPr>
              <w:t xml:space="preserve"> </w:t>
            </w:r>
            <w:r w:rsidR="00A83D43">
              <w:t xml:space="preserve"> </w:t>
            </w:r>
            <w:r w:rsidR="00A83D43" w:rsidRPr="00A83D43">
              <w:rPr>
                <w:sz w:val="20"/>
                <w:szCs w:val="20"/>
              </w:rPr>
              <w:t xml:space="preserve">At least one monitoring visit per quarter </w:t>
            </w:r>
            <w:r w:rsidR="00A83D43">
              <w:rPr>
                <w:sz w:val="20"/>
                <w:szCs w:val="20"/>
              </w:rPr>
              <w:t xml:space="preserve">3) </w:t>
            </w:r>
            <w:r w:rsidR="00A83D43" w:rsidRPr="00A83D43">
              <w:rPr>
                <w:sz w:val="20"/>
                <w:szCs w:val="20"/>
              </w:rPr>
              <w:t>At least 90% financial delivery at the end of the year</w:t>
            </w:r>
            <w:r w:rsidRPr="00A83D4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1. Hold regular follow </w:t>
            </w:r>
            <w:proofErr w:type="gramStart"/>
            <w:r w:rsidRPr="00A83D43">
              <w:rPr>
                <w:sz w:val="20"/>
                <w:szCs w:val="20"/>
              </w:rPr>
              <w:t>up  with</w:t>
            </w:r>
            <w:proofErr w:type="gramEnd"/>
            <w:r w:rsidRPr="00A83D43">
              <w:rPr>
                <w:sz w:val="20"/>
                <w:szCs w:val="20"/>
              </w:rPr>
              <w:t xml:space="preserve"> IPs/ CO units</w:t>
            </w:r>
            <w:r w:rsidRPr="00A83D43">
              <w:rPr>
                <w:sz w:val="20"/>
                <w:szCs w:val="20"/>
              </w:rPr>
              <w:br/>
              <w:t>2.  Receive Quarterly Reports from IPs</w:t>
            </w:r>
            <w:r w:rsidRPr="00A83D43">
              <w:rPr>
                <w:sz w:val="20"/>
                <w:szCs w:val="20"/>
              </w:rPr>
              <w:br/>
              <w:t>3. Conduct joint/individual field monitoring visits to the five target regions</w:t>
            </w:r>
            <w:r w:rsidRPr="00A83D43">
              <w:rPr>
                <w:sz w:val="20"/>
                <w:szCs w:val="20"/>
              </w:rPr>
              <w:br/>
              <w:t>4. Review meetings</w:t>
            </w:r>
          </w:p>
        </w:tc>
        <w:tc>
          <w:tcPr>
            <w:tcW w:w="1684" w:type="dxa"/>
            <w:hideMark/>
          </w:tcPr>
          <w:p w:rsidR="00565CD9" w:rsidRPr="00A83D43" w:rsidRDefault="00565CD9" w:rsidP="00A60AE4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Meetings, phone calls and visits to IPs – once every month or as may be necessary;   Quarterly field mission - End of every quarter (March, June, October and December 201</w:t>
            </w:r>
            <w:r w:rsidR="00A60AE4">
              <w:rPr>
                <w:sz w:val="20"/>
                <w:szCs w:val="20"/>
              </w:rPr>
              <w:t>5</w:t>
            </w:r>
            <w:r w:rsidRPr="00A83D43">
              <w:rPr>
                <w:sz w:val="20"/>
                <w:szCs w:val="20"/>
              </w:rPr>
              <w:t xml:space="preserve">); Quarterly report – End of every quarter;                Bi-annual and </w:t>
            </w:r>
            <w:r w:rsidRPr="00A83D43">
              <w:rPr>
                <w:sz w:val="20"/>
                <w:szCs w:val="20"/>
              </w:rPr>
              <w:lastRenderedPageBreak/>
              <w:t>annual review meeting – June and December 201</w:t>
            </w:r>
            <w:r w:rsidR="00A60AE4">
              <w:rPr>
                <w:sz w:val="20"/>
                <w:szCs w:val="20"/>
              </w:rPr>
              <w:t>5</w:t>
            </w:r>
            <w:r w:rsidRPr="00A8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lastRenderedPageBreak/>
              <w:t>UNDP project manager; IPs</w:t>
            </w:r>
          </w:p>
        </w:tc>
        <w:tc>
          <w:tcPr>
            <w:tcW w:w="1422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Reports, discussions and meetings, interviews, document review</w:t>
            </w:r>
            <w:r w:rsidRPr="00A83D43">
              <w:rPr>
                <w:sz w:val="20"/>
                <w:szCs w:val="20"/>
              </w:rPr>
              <w:br/>
              <w:t xml:space="preserve">and observations, </w:t>
            </w:r>
          </w:p>
        </w:tc>
        <w:tc>
          <w:tcPr>
            <w:tcW w:w="1183" w:type="dxa"/>
            <w:hideMark/>
          </w:tcPr>
          <w:p w:rsidR="00565CD9" w:rsidRPr="00A83D43" w:rsidRDefault="00565CD9" w:rsidP="00565CD9">
            <w:pPr>
              <w:spacing w:after="160"/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>Financial, Human Resources, logistics</w:t>
            </w:r>
          </w:p>
        </w:tc>
        <w:tc>
          <w:tcPr>
            <w:tcW w:w="2313" w:type="dxa"/>
            <w:hideMark/>
          </w:tcPr>
          <w:p w:rsidR="00565CD9" w:rsidRPr="00A83D43" w:rsidRDefault="00565CD9">
            <w:pPr>
              <w:rPr>
                <w:sz w:val="20"/>
                <w:szCs w:val="20"/>
              </w:rPr>
            </w:pPr>
            <w:r w:rsidRPr="00A83D43">
              <w:rPr>
                <w:sz w:val="20"/>
                <w:szCs w:val="20"/>
              </w:rPr>
              <w:t xml:space="preserve"> The monitoring activities may not be conducted with the frequency and schedule planned owing to several factors; </w:t>
            </w:r>
            <w:r w:rsidRPr="00A83D43">
              <w:rPr>
                <w:sz w:val="20"/>
                <w:szCs w:val="20"/>
              </w:rPr>
              <w:br/>
              <w:t>IPs may be busy for other priorities and may not be available for the monitoring activities on regular basis.</w:t>
            </w:r>
          </w:p>
        </w:tc>
      </w:tr>
    </w:tbl>
    <w:p w:rsidR="0078749D" w:rsidRPr="00A83D43" w:rsidRDefault="006C7DA7">
      <w:pPr>
        <w:rPr>
          <w:sz w:val="20"/>
          <w:szCs w:val="20"/>
        </w:rPr>
      </w:pPr>
    </w:p>
    <w:sectPr w:rsidR="0078749D" w:rsidRPr="00A83D43" w:rsidSect="00565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9"/>
    <w:rsid w:val="004A216F"/>
    <w:rsid w:val="00565CD9"/>
    <w:rsid w:val="00A60AE4"/>
    <w:rsid w:val="00A83D43"/>
    <w:rsid w:val="00E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EB1BC-30C1-46D6-8384-49F5C5E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2015-04-01T12:00:00+00:00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227</Value>
      <Value>1149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00076745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</TermName>
          <TermId xmlns="http://schemas.microsoft.com/office/infopath/2007/PartnerControls">8087c4c8-d46e-4802-8771-58dd57403052</TermId>
        </TermInfo>
      </Terms>
    </gc6531b704974d528487414686b72f6f>
    <_dlc_DocId xmlns="f1161f5b-24a3-4c2d-bc81-44cb9325e8ee">ATLASPDC-4-26841</_dlc_DocId>
    <_dlc_DocIdUrl xmlns="f1161f5b-24a3-4c2d-bc81-44cb9325e8ee">
      <Url>https://info.undp.org/docs/pdc/_layouts/DocIdRedir.aspx?ID=ATLASPDC-4-26841</Url>
      <Description>ATLASPDC-4-26841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B8867-22B2-4EC0-975F-9E774923B8DC}"/>
</file>

<file path=customXml/itemProps2.xml><?xml version="1.0" encoding="utf-8"?>
<ds:datastoreItem xmlns:ds="http://schemas.openxmlformats.org/officeDocument/2006/customXml" ds:itemID="{69595575-56B0-4CDA-B790-BBFBBF4B0879}"/>
</file>

<file path=customXml/itemProps3.xml><?xml version="1.0" encoding="utf-8"?>
<ds:datastoreItem xmlns:ds="http://schemas.openxmlformats.org/officeDocument/2006/customXml" ds:itemID="{838FA4B1-0186-42DA-9B72-29531BF34428}"/>
</file>

<file path=customXml/itemProps4.xml><?xml version="1.0" encoding="utf-8"?>
<ds:datastoreItem xmlns:ds="http://schemas.openxmlformats.org/officeDocument/2006/customXml" ds:itemID="{6CE0F3AC-B540-4625-ADF7-9647F6F9E184}"/>
</file>

<file path=customXml/itemProps5.xml><?xml version="1.0" encoding="utf-8"?>
<ds:datastoreItem xmlns:ds="http://schemas.openxmlformats.org/officeDocument/2006/customXml" ds:itemID="{3B0A0426-2D7A-4CD2-B197-5224EAD4F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Monitoring </dc:title>
  <dc:subject/>
  <dc:creator>Dassa Bulcha</dc:creator>
  <cp:keywords/>
  <dc:description/>
  <cp:lastModifiedBy>Dassa Bulcha</cp:lastModifiedBy>
  <cp:revision>1</cp:revision>
  <dcterms:created xsi:type="dcterms:W3CDTF">2015-03-31T13:36:00Z</dcterms:created>
  <dcterms:modified xsi:type="dcterms:W3CDTF">2015-03-31T14:02:00Z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1149;#ETH|8087c4c8-d46e-4802-8771-58dd57403052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1431f537-18f8-415f-be97-b5b55eba5464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